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ИТОГОВОЕ СОЧИНЕНИЕ (ИЗЛОЖЕНИЕ) КАК УСЛОВИЕ ДОПУСКА К ГИА-11</w:t>
      </w:r>
      <w:r>
        <w:rPr>
          <w:rFonts w:ascii="Calibri" w:hAnsi="Calibri" w:cs="Calibri"/>
          <w:color w:val="1A1A1A"/>
          <w:sz w:val="23"/>
          <w:szCs w:val="23"/>
        </w:rPr>
        <w:t xml:space="preserve"> проводится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для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: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обучающихся XI (XII) классов;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очно-заочной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>
        <w:rPr>
          <w:rFonts w:ascii="Calibri" w:hAnsi="Calibri" w:cs="Calibri"/>
          <w:color w:val="1A1A1A"/>
          <w:sz w:val="23"/>
          <w:szCs w:val="23"/>
        </w:rPr>
        <w:t xml:space="preserve">также может проводиться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для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: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граждан, имеющих среднее общее образование, полученное в иностранных образовательных организациях;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обучающихся по образовательным программам среднего профессионального образования;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получающих среднее общее образование в иностранных образовательных организациях;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ИЗЛОЖЕНИЕ ВПРАВЕ ПИСАТЬ СЛЕДУЮЩИЕ КАТЕГОРИИ ЛИЦ: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 с ограниченными возможностями здоровья;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 xml:space="preserve"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</w:t>
      </w:r>
      <w:r>
        <w:rPr>
          <w:rFonts w:ascii="Calibri" w:hAnsi="Calibri" w:cs="Calibri"/>
          <w:color w:val="1A1A1A"/>
          <w:sz w:val="23"/>
          <w:szCs w:val="23"/>
        </w:rPr>
        <w:lastRenderedPageBreak/>
        <w:t>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дети-инвалиды и инвалиды;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11641" w:rsidRDefault="00E11641" w:rsidP="00E1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40251B" w:rsidRDefault="0040251B" w:rsidP="00E11641">
      <w:pPr>
        <w:spacing w:after="0"/>
      </w:pPr>
    </w:p>
    <w:sectPr w:rsidR="0040251B" w:rsidSect="00E116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41"/>
    <w:rsid w:val="0034021D"/>
    <w:rsid w:val="0040251B"/>
    <w:rsid w:val="00CC0145"/>
    <w:rsid w:val="00E1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2022-11-28T09:45:00Z</dcterms:created>
  <dcterms:modified xsi:type="dcterms:W3CDTF">2022-11-28T09:46:00Z</dcterms:modified>
</cp:coreProperties>
</file>